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A986" w14:textId="37516F5E" w:rsidR="00D66F3F" w:rsidRDefault="008341AD" w:rsidP="008341AD">
      <w:pPr>
        <w:pStyle w:val="berschrift1"/>
      </w:pPr>
      <w:r>
        <w:t>&lt;R&gt;-</w:t>
      </w:r>
      <w:proofErr w:type="spellStart"/>
      <w:r>
        <w:t>Fibre</w:t>
      </w:r>
      <w:proofErr w:type="spellEnd"/>
      <w:r>
        <w:t xml:space="preserve"> Spleisskassette Aufputz</w:t>
      </w:r>
    </w:p>
    <w:p w14:paraId="4A2A3640" w14:textId="47C9ACA2" w:rsidR="008341AD" w:rsidRDefault="008341AD" w:rsidP="008341AD">
      <w:r>
        <w:rPr>
          <w:noProof/>
        </w:rPr>
        <w:drawing>
          <wp:anchor distT="0" distB="0" distL="114300" distR="114300" simplePos="0" relativeHeight="251658240" behindDoc="0" locked="0" layoutInCell="1" allowOverlap="1" wp14:anchorId="40C116E0" wp14:editId="1EF092E1">
            <wp:simplePos x="0" y="0"/>
            <wp:positionH relativeFrom="margin">
              <wp:align>right</wp:align>
            </wp:positionH>
            <wp:positionV relativeFrom="paragraph">
              <wp:posOffset>289560</wp:posOffset>
            </wp:positionV>
            <wp:extent cx="3331845" cy="2273935"/>
            <wp:effectExtent l="0" t="0" r="1905" b="0"/>
            <wp:wrapSquare wrapText="bothSides"/>
            <wp:docPr id="1" name="Grafik 1" descr="Ein Bild, das Text,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weiß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845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89D1A" w14:textId="70666C18" w:rsidR="008341AD" w:rsidRDefault="008341AD" w:rsidP="008341AD">
      <w:r>
        <w:t xml:space="preserve">Die neue Aufputz-Spleisskassette bildet im Angebot der </w:t>
      </w:r>
      <w:r w:rsidR="002B6CCF">
        <w:t>&lt;R&gt;</w:t>
      </w:r>
      <w:r>
        <w:t>-</w:t>
      </w:r>
      <w:proofErr w:type="spellStart"/>
      <w:r>
        <w:t>Fibre</w:t>
      </w:r>
      <w:proofErr w:type="spellEnd"/>
      <w:r>
        <w:t xml:space="preserve"> Installationslösungen eine designneutrale Aufputz-Lösung und erweitert das bestehende Programm um eine weitere Montagelösung. Die bekannte Unterputz-Spleisskassette wurde um einen rückseitigen Halter ergänzt, der eine unkomplizierte Fixierung im bewährten Keystone-</w:t>
      </w:r>
      <w:proofErr w:type="spellStart"/>
      <w:r>
        <w:t>Aufputzgehäuse</w:t>
      </w:r>
      <w:proofErr w:type="spellEnd"/>
      <w:r>
        <w:t xml:space="preserve"> ermöglicht. Die Kassette nimmt vier Spleisse als Schrumpf- oder Crimp-Spleisse mit einer </w:t>
      </w:r>
      <w:proofErr w:type="spellStart"/>
      <w:r>
        <w:t>Pigtail</w:t>
      </w:r>
      <w:proofErr w:type="spellEnd"/>
      <w:r>
        <w:t xml:space="preserve">-Länge von bis zu vier Metern auf. Das Gehäuse fasst bis zu drei </w:t>
      </w:r>
      <w:r w:rsidR="002B6CCF">
        <w:t>&lt;R&gt;</w:t>
      </w:r>
      <w:r>
        <w:t>-</w:t>
      </w:r>
      <w:proofErr w:type="spellStart"/>
      <w:r>
        <w:t>Fibre</w:t>
      </w:r>
      <w:proofErr w:type="spellEnd"/>
      <w:r>
        <w:t xml:space="preserve"> Keystones. Die Kabelzuführung erfolgt von oben, unten oder unauffällig von hinten. Dabei kann die Spleisskassette Aufputz auch direkt auf einer handelsüblichen UP-Installationsdose befestigt werden (Schlüssellochmontage).</w:t>
      </w:r>
    </w:p>
    <w:p w14:paraId="72E106A0" w14:textId="32D8D034" w:rsidR="008341AD" w:rsidRDefault="008341AD" w:rsidP="008341AD"/>
    <w:p w14:paraId="0527781A" w14:textId="77777777" w:rsidR="008341AD" w:rsidRPr="008341AD" w:rsidRDefault="008341AD" w:rsidP="008341AD">
      <w:pPr>
        <w:rPr>
          <w:b/>
          <w:bCs/>
          <w:u w:val="single"/>
        </w:rPr>
      </w:pPr>
      <w:r w:rsidRPr="008341AD">
        <w:rPr>
          <w:b/>
          <w:bCs/>
          <w:u w:val="single"/>
        </w:rPr>
        <w:t>Key Facts:</w:t>
      </w:r>
    </w:p>
    <w:p w14:paraId="15E04AA7" w14:textId="583DFDA3" w:rsidR="008341AD" w:rsidRDefault="008341AD" w:rsidP="008341AD">
      <w:pPr>
        <w:pStyle w:val="Listenabsatz"/>
        <w:numPr>
          <w:ilvl w:val="0"/>
          <w:numId w:val="2"/>
        </w:numPr>
      </w:pPr>
      <w:r>
        <w:t>Zur Aufnahme von max. 3 -</w:t>
      </w:r>
      <w:proofErr w:type="spellStart"/>
      <w:r>
        <w:t>Fibre-Keystonemodulen</w:t>
      </w:r>
      <w:proofErr w:type="spellEnd"/>
    </w:p>
    <w:p w14:paraId="1747644E" w14:textId="612952BE" w:rsidR="008341AD" w:rsidRDefault="008341AD" w:rsidP="008341AD">
      <w:pPr>
        <w:pStyle w:val="Listenabsatz"/>
        <w:numPr>
          <w:ilvl w:val="0"/>
          <w:numId w:val="2"/>
        </w:numPr>
      </w:pPr>
      <w:r>
        <w:t>Zur Wandmontage</w:t>
      </w:r>
    </w:p>
    <w:p w14:paraId="38BFF504" w14:textId="4C59BF79" w:rsidR="008341AD" w:rsidRDefault="008341AD" w:rsidP="008341AD">
      <w:pPr>
        <w:pStyle w:val="Listenabsatz"/>
        <w:numPr>
          <w:ilvl w:val="0"/>
          <w:numId w:val="2"/>
        </w:numPr>
      </w:pPr>
      <w:r>
        <w:t>Auch montierbar auf Standard-Up-Installationsdosen (Schlüsselloch-Montage)</w:t>
      </w:r>
    </w:p>
    <w:p w14:paraId="58DABAD7" w14:textId="50B4C1C2" w:rsidR="008341AD" w:rsidRDefault="008341AD" w:rsidP="008341AD">
      <w:pPr>
        <w:pStyle w:val="Listenabsatz"/>
        <w:numPr>
          <w:ilvl w:val="0"/>
          <w:numId w:val="2"/>
        </w:numPr>
      </w:pPr>
      <w:r>
        <w:t>Kabelzuführung von oben, unten oder hinten</w:t>
      </w:r>
    </w:p>
    <w:p w14:paraId="16B7DD35" w14:textId="3E81BEFD" w:rsidR="008341AD" w:rsidRDefault="008341AD" w:rsidP="008341AD">
      <w:pPr>
        <w:pStyle w:val="Listenabsatz"/>
        <w:numPr>
          <w:ilvl w:val="0"/>
          <w:numId w:val="2"/>
        </w:numPr>
      </w:pPr>
      <w:r>
        <w:t>Designneutral</w:t>
      </w:r>
    </w:p>
    <w:p w14:paraId="4BB33937" w14:textId="3BE2D617" w:rsidR="008341AD" w:rsidRDefault="008341AD" w:rsidP="008341AD">
      <w:pPr>
        <w:pStyle w:val="Listenabsatz"/>
        <w:numPr>
          <w:ilvl w:val="0"/>
          <w:numId w:val="2"/>
        </w:numPr>
      </w:pPr>
      <w:r>
        <w:t>Anreihbar</w:t>
      </w:r>
    </w:p>
    <w:p w14:paraId="6BFDEA12" w14:textId="3E5794AB" w:rsidR="008341AD" w:rsidRDefault="008341AD" w:rsidP="008341AD">
      <w:pPr>
        <w:pStyle w:val="Listenabsatz"/>
        <w:numPr>
          <w:ilvl w:val="0"/>
          <w:numId w:val="2"/>
        </w:numPr>
      </w:pPr>
      <w:r>
        <w:t>Mit klappbarem Beschriftungsfeld</w:t>
      </w:r>
    </w:p>
    <w:p w14:paraId="7EA371FA" w14:textId="051F16B3" w:rsidR="008341AD" w:rsidRDefault="008341AD" w:rsidP="008341AD">
      <w:pPr>
        <w:pStyle w:val="Listenabsatz"/>
        <w:numPr>
          <w:ilvl w:val="0"/>
          <w:numId w:val="2"/>
        </w:numPr>
      </w:pPr>
      <w:r>
        <w:t>Deckelmontage schraubenlos</w:t>
      </w:r>
    </w:p>
    <w:p w14:paraId="44B3628E" w14:textId="0402E8A3" w:rsidR="008341AD" w:rsidRPr="008341AD" w:rsidRDefault="008341AD" w:rsidP="008341AD">
      <w:pPr>
        <w:rPr>
          <w:b/>
          <w:bCs/>
        </w:rPr>
      </w:pPr>
      <w:r w:rsidRPr="008341AD">
        <w:rPr>
          <w:b/>
          <w:bCs/>
        </w:rPr>
        <w:t>Eigenschaften der integrierten Spleisskassette:</w:t>
      </w:r>
    </w:p>
    <w:p w14:paraId="280827F1" w14:textId="00216881" w:rsidR="008341AD" w:rsidRDefault="008341AD" w:rsidP="008341AD">
      <w:pPr>
        <w:pStyle w:val="Listenabsatz"/>
        <w:numPr>
          <w:ilvl w:val="0"/>
          <w:numId w:val="2"/>
        </w:numPr>
      </w:pPr>
      <w:r>
        <w:t>Mit Wickelaufnahme für Pigtails mit max. 4 m Faserlänge</w:t>
      </w:r>
    </w:p>
    <w:p w14:paraId="6A1BD36B" w14:textId="2812C93B" w:rsidR="008341AD" w:rsidRDefault="008341AD" w:rsidP="008341AD">
      <w:pPr>
        <w:pStyle w:val="Listenabsatz"/>
        <w:numPr>
          <w:ilvl w:val="0"/>
          <w:numId w:val="2"/>
        </w:numPr>
      </w:pPr>
      <w:r>
        <w:t>Mit Spleissablage für max. 4 Crimp- oder Schrumpfspleisse</w:t>
      </w:r>
    </w:p>
    <w:p w14:paraId="6C02EFE5" w14:textId="30752F8F" w:rsidR="008341AD" w:rsidRDefault="008341AD" w:rsidP="008341AD">
      <w:pPr>
        <w:pStyle w:val="Listenabsatz"/>
        <w:numPr>
          <w:ilvl w:val="0"/>
          <w:numId w:val="2"/>
        </w:numPr>
      </w:pPr>
      <w:r>
        <w:t>Kabelzuführung aus unterschiedlichen Richtungen</w:t>
      </w:r>
    </w:p>
    <w:p w14:paraId="42B82299" w14:textId="3106C6E0" w:rsidR="008341AD" w:rsidRDefault="008341AD" w:rsidP="008341AD">
      <w:pPr>
        <w:pStyle w:val="Listenabsatz"/>
        <w:numPr>
          <w:ilvl w:val="0"/>
          <w:numId w:val="2"/>
        </w:numPr>
      </w:pPr>
      <w:r>
        <w:t>Zugentlastung per Kabelbinder</w:t>
      </w:r>
    </w:p>
    <w:p w14:paraId="6C085E75" w14:textId="1B1659DC" w:rsidR="008341AD" w:rsidRPr="008341AD" w:rsidRDefault="008341AD" w:rsidP="008341AD">
      <w:pPr>
        <w:rPr>
          <w:b/>
          <w:bCs/>
          <w:u w:val="single"/>
        </w:rPr>
      </w:pPr>
      <w:r w:rsidRPr="008341AD">
        <w:rPr>
          <w:b/>
          <w:bCs/>
          <w:u w:val="single"/>
        </w:rPr>
        <w:t>Ausführung:</w:t>
      </w:r>
    </w:p>
    <w:p w14:paraId="087E2483" w14:textId="1DD29E8D" w:rsidR="008341AD" w:rsidRDefault="008341AD" w:rsidP="008341AD">
      <w:r>
        <w:t xml:space="preserve">Spleisskassette </w:t>
      </w:r>
      <w:proofErr w:type="spellStart"/>
      <w:r>
        <w:t>Ap</w:t>
      </w:r>
      <w:proofErr w:type="spellEnd"/>
      <w:r>
        <w:t>, Art. 228070500</w:t>
      </w:r>
    </w:p>
    <w:p w14:paraId="5FF06761" w14:textId="77777777" w:rsidR="008341AD" w:rsidRPr="008341AD" w:rsidRDefault="008341AD" w:rsidP="008341AD"/>
    <w:sectPr w:rsidR="008341AD" w:rsidRPr="008341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7CDA"/>
    <w:multiLevelType w:val="hybridMultilevel"/>
    <w:tmpl w:val="6EE0EDF6"/>
    <w:lvl w:ilvl="0" w:tplc="A7EA2EE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17593"/>
    <w:multiLevelType w:val="hybridMultilevel"/>
    <w:tmpl w:val="B5564978"/>
    <w:lvl w:ilvl="0" w:tplc="A7EA2EE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33C4D"/>
    <w:multiLevelType w:val="hybridMultilevel"/>
    <w:tmpl w:val="44EED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325806">
    <w:abstractNumId w:val="2"/>
  </w:num>
  <w:num w:numId="2" w16cid:durableId="215632085">
    <w:abstractNumId w:val="0"/>
  </w:num>
  <w:num w:numId="3" w16cid:durableId="933364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A0"/>
    <w:rsid w:val="002B6CCF"/>
    <w:rsid w:val="008341AD"/>
    <w:rsid w:val="009938A0"/>
    <w:rsid w:val="00D6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AD24"/>
  <w15:chartTrackingRefBased/>
  <w15:docId w15:val="{41483F9F-61E8-4C47-A4DB-C0D7DF87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4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41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83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Vasselai, Kevin</dc:creator>
  <cp:keywords/>
  <dc:description/>
  <cp:lastModifiedBy>Vasselai, Kevin</cp:lastModifiedBy>
  <cp:revision>3</cp:revision>
  <dcterms:created xsi:type="dcterms:W3CDTF">2022-05-11T11:26:00Z</dcterms:created>
  <dcterms:modified xsi:type="dcterms:W3CDTF">2022-05-11T11:29:00Z</dcterms:modified>
</cp:coreProperties>
</file>